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31603DFA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r>
        <w:t>Choose the right variant:</w:t>
      </w:r>
    </w:p>
    <w:p>
      <w:pPr>
        <w:rPr>
          <w:color w:val="000000"/>
        </w:rPr>
      </w:pPr>
    </w:p>
    <w:p>
      <w:pPr>
        <w:ind w:hanging="360" w:left="360"/>
        <w:rPr>
          <w:sz w:val="56"/>
        </w:rPr>
      </w:pPr>
      <w:r>
        <w:rPr>
          <w:sz w:val="56"/>
        </w:rPr>
        <w:t>Who … to the radio now?</w:t>
      </w:r>
    </w:p>
    <w:p>
      <w:pPr>
        <w:ind w:hanging="360" w:left="360"/>
        <w:rPr>
          <w:sz w:val="56"/>
        </w:rPr>
      </w:pPr>
    </w:p>
    <w:p>
      <w:pPr>
        <w:ind w:hanging="0" w:left="0"/>
        <w:rPr>
          <w:sz w:val="56"/>
        </w:rPr>
      </w:pPr>
      <w:r>
        <w:rPr>
          <w:sz w:val="56"/>
        </w:rPr>
        <w:t xml:space="preserve">1. listens   </w:t>
      </w:r>
    </w:p>
    <w:p>
      <w:pPr>
        <w:ind w:hanging="360" w:left="360"/>
        <w:rPr>
          <w:sz w:val="56"/>
        </w:rPr>
      </w:pPr>
      <w:r>
        <w:rPr>
          <w:sz w:val="56"/>
        </w:rPr>
        <w:t>2. is listening</w:t>
      </w:r>
    </w:p>
    <w:p/>
    <w:sectPr>
      <w:type w:val="nextPage"/>
      <w:pgMar w:left="1701" w:top="1134" w:bottom="1134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